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41C9" w:rsidRPr="00B041C9" w:rsidRDefault="00B041C9" w:rsidP="00B041C9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  <w:lang w:val="ru-RU"/>
        </w:rPr>
      </w:pPr>
      <w:r w:rsidRPr="00B041C9">
        <w:rPr>
          <w:b/>
          <w:bCs/>
          <w:color w:val="000000"/>
          <w:sz w:val="28"/>
          <w:szCs w:val="28"/>
          <w:u w:val="single"/>
          <w:lang w:val="ru-RU"/>
        </w:rPr>
        <w:t>П</w:t>
      </w:r>
      <w:r w:rsidRPr="00B041C9">
        <w:rPr>
          <w:b/>
          <w:bCs/>
          <w:color w:val="000000"/>
          <w:sz w:val="28"/>
          <w:szCs w:val="28"/>
          <w:u w:val="single"/>
          <w:lang w:val="ru-RU"/>
        </w:rPr>
        <w:t xml:space="preserve">ример </w:t>
      </w:r>
      <w:r w:rsidRPr="00B041C9">
        <w:rPr>
          <w:b/>
          <w:bCs/>
          <w:color w:val="000000"/>
          <w:sz w:val="28"/>
          <w:szCs w:val="28"/>
          <w:u w:val="single"/>
          <w:lang w:val="ru-RU"/>
        </w:rPr>
        <w:t xml:space="preserve">оформления </w:t>
      </w:r>
      <w:r w:rsidRPr="00B041C9">
        <w:rPr>
          <w:b/>
          <w:bCs/>
          <w:color w:val="000000"/>
          <w:sz w:val="28"/>
          <w:szCs w:val="28"/>
          <w:u w:val="single"/>
          <w:lang w:val="ru-RU"/>
        </w:rPr>
        <w:t>статьи</w:t>
      </w:r>
    </w:p>
    <w:p w:rsidR="00B041C9" w:rsidRPr="00B041C9" w:rsidRDefault="00B041C9" w:rsidP="00B041C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en-GB" w:eastAsia="en-GB"/>
        </w:rPr>
      </w:pPr>
    </w:p>
    <w:p w:rsidR="00B041C9" w:rsidRDefault="00B041C9" w:rsidP="00B041C9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GB"/>
        </w:rPr>
      </w:pPr>
      <w:r w:rsidRPr="00B041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GB"/>
        </w:rPr>
        <w:t xml:space="preserve">Обнаружение аномалий в промышленном </w:t>
      </w:r>
      <w:r w:rsidRPr="00B041C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GB" w:eastAsia="en-GB"/>
        </w:rPr>
        <w:t>IoT</w:t>
      </w:r>
      <w:r w:rsidRPr="00B041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GB"/>
        </w:rPr>
        <w:t xml:space="preserve"> с использованием </w:t>
      </w:r>
      <w:proofErr w:type="spellStart"/>
      <w:r w:rsidRPr="00B041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GB"/>
        </w:rPr>
        <w:t>графовых</w:t>
      </w:r>
      <w:proofErr w:type="spellEnd"/>
      <w:r w:rsidRPr="00B041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GB"/>
        </w:rPr>
        <w:t xml:space="preserve"> нейронных сетей</w:t>
      </w:r>
    </w:p>
    <w:p w:rsidR="00B041C9" w:rsidRPr="00B041C9" w:rsidRDefault="00B041C9" w:rsidP="00B041C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en-GB"/>
        </w:rPr>
      </w:pPr>
    </w:p>
    <w:p w:rsidR="00B041C9" w:rsidRPr="00B041C9" w:rsidRDefault="00B041C9" w:rsidP="00B041C9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GB" w:eastAsia="en-GB"/>
        </w:rPr>
      </w:pPr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1.2.1 «Искусственный интеллект и машинное обучение» (физ.-мат.)</w:t>
      </w:r>
    </w:p>
    <w:p w:rsidR="00B041C9" w:rsidRDefault="00B041C9" w:rsidP="00B041C9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GB"/>
        </w:rPr>
      </w:pPr>
    </w:p>
    <w:p w:rsidR="00B041C9" w:rsidRDefault="00B041C9" w:rsidP="00B041C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en-GB"/>
        </w:rPr>
      </w:pPr>
      <w:r w:rsidRPr="00B041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GB"/>
        </w:rPr>
        <w:t>Авторы: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 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Иванов И.В.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en-GB"/>
        </w:rPr>
        <w:t>1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, Петрова А.С.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en-GB"/>
        </w:rPr>
        <w:t>2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br/>
      </w:r>
    </w:p>
    <w:p w:rsidR="00B041C9" w:rsidRPr="00B041C9" w:rsidRDefault="00B041C9" w:rsidP="00B041C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en-GB"/>
        </w:rPr>
      </w:pPr>
      <w:r w:rsidRPr="00B041C9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en-GB"/>
        </w:rPr>
        <w:t>1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Московский физико-технический институт (национальный исследовательский университет), Долгопрудный, Россия; 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e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-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mail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: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B041C9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ivanov</w:t>
      </w:r>
      <w:proofErr w:type="spellEnd"/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.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iv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@</w:t>
      </w:r>
      <w:proofErr w:type="spellStart"/>
      <w:r w:rsidRPr="00B041C9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mipt</w:t>
      </w:r>
      <w:proofErr w:type="spellEnd"/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.</w:t>
      </w:r>
      <w:proofErr w:type="spellStart"/>
      <w:r w:rsidRPr="00B041C9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ru</w:t>
      </w:r>
      <w:proofErr w:type="spellEnd"/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; 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ORCID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: 0000-0000-0000-0001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br/>
      </w:r>
      <w:r w:rsidRPr="00B041C9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en-GB"/>
        </w:rPr>
        <w:t>2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Санкт-Петербургский политехнический университет Петра Великого, Санкт-Петербург, Россия; 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e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-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mail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: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 </w:t>
      </w:r>
      <w:proofErr w:type="spellStart"/>
      <w:r w:rsidRPr="00B041C9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petrova</w:t>
      </w:r>
      <w:proofErr w:type="spellEnd"/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.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as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@</w:t>
      </w:r>
      <w:proofErr w:type="spellStart"/>
      <w:r w:rsidRPr="00B041C9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spbstu</w:t>
      </w:r>
      <w:proofErr w:type="spellEnd"/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.</w:t>
      </w:r>
      <w:proofErr w:type="spellStart"/>
      <w:r w:rsidRPr="00B041C9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ru</w:t>
      </w:r>
      <w:proofErr w:type="spellEnd"/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; 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ORCID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: 0000-0000-0000-0002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br/>
      </w:r>
    </w:p>
    <w:p w:rsidR="00B041C9" w:rsidRPr="00B041C9" w:rsidRDefault="00B041C9" w:rsidP="00B041C9">
      <w:pPr>
        <w:spacing w:after="0" w:line="360" w:lineRule="auto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GB"/>
        </w:rPr>
      </w:pPr>
      <w:r w:rsidRPr="00B041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GB"/>
        </w:rPr>
        <w:t xml:space="preserve">Аннотация </w:t>
      </w:r>
    </w:p>
    <w:p w:rsidR="00B041C9" w:rsidRPr="00B041C9" w:rsidRDefault="00B041C9" w:rsidP="00B041C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GB"/>
        </w:rPr>
      </w:pPr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Работа посвящена обнаружению аномалий в потоках данных промышленного интернета вещей (</w:t>
      </w:r>
      <w:proofErr w:type="spellStart"/>
      <w:r w:rsidRPr="00B041C9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IIoT</w:t>
      </w:r>
      <w:proofErr w:type="spellEnd"/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), где сенсоры образуют динамически меняющийся граф технологического процесса. Предлагается метод на основе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 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временных </w:t>
      </w:r>
      <w:proofErr w:type="spellStart"/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графовых</w:t>
      </w:r>
      <w:proofErr w:type="spellEnd"/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нейронных сетей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 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с </w:t>
      </w:r>
      <w:proofErr w:type="spellStart"/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контрастивной</w:t>
      </w:r>
      <w:proofErr w:type="spellEnd"/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предподготовкой</w:t>
      </w:r>
      <w:proofErr w:type="spellEnd"/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и адаптивным порогом принятия решений. Модель объединяет топологию оборудования и временные зависимости, а также учитывает смену режимов работы. На </w:t>
      </w:r>
      <w:proofErr w:type="spellStart"/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синтетико</w:t>
      </w:r>
      <w:proofErr w:type="spellEnd"/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-реальных наборах данных предприятия (150 узлов, 220 ребер, 180 суток телеметрии) предложенный подход превзошёл базовые методы (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Isolation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Forest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, 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LSTM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-</w:t>
      </w:r>
      <w:proofErr w:type="spellStart"/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автоэнкодер</w:t>
      </w:r>
      <w:proofErr w:type="spellEnd"/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, 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GCN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) по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 ROC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-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AUC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на 6–12 %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 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и по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 F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1 на 8–10 %. Показана робастность к пропускам, дрейфу распределений и ложным срабатываниям при </w:t>
      </w:r>
      <w:proofErr w:type="spellStart"/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перезапусках</w:t>
      </w:r>
      <w:proofErr w:type="spellEnd"/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оборудования. Обсуждаются ограничения, требования к внедрению и интеграция с системами мониторинга.</w:t>
      </w:r>
    </w:p>
    <w:p w:rsidR="00B041C9" w:rsidRPr="00B041C9" w:rsidRDefault="00B041C9" w:rsidP="00B041C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GB"/>
        </w:rPr>
      </w:pPr>
      <w:r w:rsidRPr="00B041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GB"/>
        </w:rPr>
        <w:lastRenderedPageBreak/>
        <w:t>Ключевые слова: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промышленный 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IoT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; обнаружение аномалий; </w:t>
      </w:r>
      <w:proofErr w:type="spellStart"/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графовые</w:t>
      </w:r>
      <w:proofErr w:type="spellEnd"/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нейронные сети; </w:t>
      </w:r>
      <w:proofErr w:type="spellStart"/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контрастивное</w:t>
      </w:r>
      <w:proofErr w:type="spellEnd"/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обучение; временные ряды; </w:t>
      </w:r>
      <w:proofErr w:type="spellStart"/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киберфизические</w:t>
      </w:r>
      <w:proofErr w:type="spellEnd"/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системы.</w:t>
      </w:r>
    </w:p>
    <w:p w:rsidR="00B041C9" w:rsidRPr="00B041C9" w:rsidRDefault="00B041C9" w:rsidP="00B041C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en-GB"/>
        </w:rPr>
      </w:pPr>
    </w:p>
    <w:p w:rsidR="00B041C9" w:rsidRPr="00B041C9" w:rsidRDefault="00B041C9" w:rsidP="00B041C9">
      <w:pPr>
        <w:spacing w:after="0" w:line="360" w:lineRule="auto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GB"/>
        </w:rPr>
      </w:pPr>
      <w:r w:rsidRPr="00B041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GB"/>
        </w:rPr>
        <w:t>Список литературы</w:t>
      </w:r>
    </w:p>
    <w:p w:rsidR="00B041C9" w:rsidRPr="00B041C9" w:rsidRDefault="00B041C9" w:rsidP="00B041C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</w:pPr>
      <w:r w:rsidRPr="00B041C9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Liu F. T., Ting K. M., Zhou Z.-H. Isolation Forest // </w:t>
      </w:r>
      <w:r w:rsidRPr="00B041C9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GB" w:eastAsia="en-GB"/>
        </w:rPr>
        <w:t>ICDM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. 2008. P. 413–422.</w:t>
      </w:r>
    </w:p>
    <w:p w:rsidR="00B041C9" w:rsidRPr="00B041C9" w:rsidRDefault="00B041C9" w:rsidP="00B041C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</w:pPr>
      <w:proofErr w:type="spellStart"/>
      <w:r w:rsidRPr="00B041C9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Chandola</w:t>
      </w:r>
      <w:proofErr w:type="spellEnd"/>
      <w:r w:rsidRPr="00B041C9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V., Banerjee A., Kumar V. Anomaly detection: A survey // </w:t>
      </w:r>
      <w:r w:rsidRPr="00B041C9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GB" w:eastAsia="en-GB"/>
        </w:rPr>
        <w:t>ACM Computing Surveys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. 2009. Vol. 41, No. 3. Article 15. DOI: 10.1145/1541880.</w:t>
      </w:r>
    </w:p>
    <w:p w:rsidR="00B041C9" w:rsidRPr="00B041C9" w:rsidRDefault="00B041C9" w:rsidP="00B041C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</w:pPr>
      <w:r w:rsidRPr="00B041C9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You J. et al. Graph Contrastive Learning with Augmentations // </w:t>
      </w:r>
      <w:proofErr w:type="spellStart"/>
      <w:r w:rsidRPr="00B041C9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GB" w:eastAsia="en-GB"/>
        </w:rPr>
        <w:t>NeurIPS</w:t>
      </w:r>
      <w:proofErr w:type="spellEnd"/>
      <w:r w:rsidRPr="00B041C9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. 2020.</w:t>
      </w:r>
    </w:p>
    <w:p w:rsidR="00B041C9" w:rsidRPr="00B041C9" w:rsidRDefault="00B041C9" w:rsidP="00B041C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</w:pPr>
      <w:r w:rsidRPr="00B041C9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dos Santos M. et al. Explainable AI for Anomaly Detection in Industry 4.0 // </w:t>
      </w:r>
      <w:r w:rsidRPr="00B041C9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GB" w:eastAsia="en-GB"/>
        </w:rPr>
        <w:t>Sensors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. 2022. 22(3): 987. DOI: 10.3390/s22030987.</w:t>
      </w:r>
    </w:p>
    <w:p w:rsidR="00B041C9" w:rsidRPr="00B041C9" w:rsidRDefault="00B041C9" w:rsidP="00B041C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</w:pPr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Кузнецов С. В., Фролов П. А. Методы обнаружения аномалий в </w:t>
      </w:r>
      <w:proofErr w:type="spellStart"/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киберфизических</w:t>
      </w:r>
      <w:proofErr w:type="spellEnd"/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системах //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 </w:t>
      </w:r>
      <w:r w:rsidRPr="00B041C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en-GB"/>
        </w:rPr>
        <w:t>Информационные технологии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. 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2023. Т. 29, № 4. С. 55–68. DOI: 10.0000/it.2023.29.4.55.</w:t>
      </w:r>
    </w:p>
    <w:p w:rsidR="00B041C9" w:rsidRDefault="00B041C9" w:rsidP="00B041C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en-GB"/>
        </w:rPr>
      </w:pPr>
    </w:p>
    <w:p w:rsidR="00B041C9" w:rsidRPr="00B041C9" w:rsidRDefault="00B041C9" w:rsidP="00B041C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en-GB"/>
        </w:rPr>
      </w:pPr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Пример цитирования в тексте: «…как показано в [4,5], интеграция 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GNN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повышает устойчивость…».</w:t>
      </w:r>
    </w:p>
    <w:p w:rsidR="00824D79" w:rsidRDefault="00824D79" w:rsidP="00B041C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37D39" w:rsidRPr="00362E0F" w:rsidRDefault="00637D39" w:rsidP="00B041C9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041C9" w:rsidRPr="00B041C9" w:rsidRDefault="00B041C9" w:rsidP="00B041C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</w:pPr>
      <w:r w:rsidRPr="00B041C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GB" w:eastAsia="en-GB"/>
        </w:rPr>
        <w:t>Industrial IoT Anomaly Detection with Graph Neural Networks</w:t>
      </w:r>
    </w:p>
    <w:p w:rsidR="00B041C9" w:rsidRDefault="00B041C9" w:rsidP="00B041C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</w:pPr>
    </w:p>
    <w:p w:rsidR="00D57F70" w:rsidRPr="00D57F70" w:rsidRDefault="00D57F70" w:rsidP="00D57F70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en-GB" w:eastAsia="en-GB"/>
        </w:rPr>
      </w:pPr>
      <w:r w:rsidRPr="00D57F7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GB" w:eastAsia="en-GB"/>
        </w:rPr>
        <w:t>Authors:</w:t>
      </w:r>
      <w:r w:rsidRPr="00D57F70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Ivanov I.V.</w:t>
      </w:r>
      <w:r w:rsidRPr="00D57F70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en-GB" w:eastAsia="en-GB"/>
        </w:rPr>
        <w:t>1</w:t>
      </w:r>
      <w:r w:rsidRPr="00D57F70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; </w:t>
      </w:r>
      <w:proofErr w:type="spellStart"/>
      <w:r w:rsidRPr="00D57F70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Petrova</w:t>
      </w:r>
      <w:proofErr w:type="spellEnd"/>
      <w:r w:rsidRPr="00D57F70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 A.S.</w:t>
      </w:r>
      <w:r w:rsidRPr="00D57F70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en-GB" w:eastAsia="en-GB"/>
        </w:rPr>
        <w:t>2</w:t>
      </w:r>
    </w:p>
    <w:p w:rsidR="00D57F70" w:rsidRDefault="00D57F70" w:rsidP="00D57F70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</w:pPr>
    </w:p>
    <w:p w:rsidR="00D57F70" w:rsidRPr="00D57F70" w:rsidRDefault="00D57F70" w:rsidP="00D57F70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</w:pPr>
      <w:r w:rsidRPr="00D57F70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en-GB" w:eastAsia="en-GB"/>
        </w:rPr>
        <w:t>1</w:t>
      </w:r>
      <w:r w:rsidRPr="00D57F70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 xml:space="preserve">Moscow Institute of Physics and Technology (National Research University), </w:t>
      </w:r>
      <w:proofErr w:type="spellStart"/>
      <w:r w:rsidRPr="00D57F70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Dolgoprudny</w:t>
      </w:r>
      <w:proofErr w:type="spellEnd"/>
      <w:r w:rsidRPr="00D57F70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, Russia; e-mail: ivanov.iv@mipt.ru; ORCID: 0000-0000-0000-0001</w:t>
      </w:r>
    </w:p>
    <w:p w:rsidR="00B041C9" w:rsidRDefault="00D57F70" w:rsidP="00D57F70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</w:pPr>
      <w:r w:rsidRPr="00D57F70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en-GB" w:eastAsia="en-GB"/>
        </w:rPr>
        <w:t>2</w:t>
      </w:r>
      <w:r w:rsidRPr="00D57F70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Peter the Great St. Petersburg Polytechnic University, St. Petersburg, Russia; e-mail: petrova.as@spbstu.ru; ORCID: 0000-0000-0000-0002</w:t>
      </w:r>
    </w:p>
    <w:p w:rsidR="00B041C9" w:rsidRPr="00B041C9" w:rsidRDefault="00B041C9" w:rsidP="00B041C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</w:pPr>
    </w:p>
    <w:p w:rsidR="00B041C9" w:rsidRPr="00B041C9" w:rsidRDefault="00B041C9" w:rsidP="00B041C9">
      <w:pPr>
        <w:spacing w:after="0" w:line="360" w:lineRule="auto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GB" w:eastAsia="en-GB"/>
        </w:rPr>
      </w:pPr>
      <w:r w:rsidRPr="00B041C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GB" w:eastAsia="en-GB"/>
        </w:rPr>
        <w:t>Abstract</w:t>
      </w:r>
    </w:p>
    <w:p w:rsidR="00B041C9" w:rsidRDefault="00B041C9" w:rsidP="00B041C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</w:pPr>
      <w:r w:rsidRPr="00B041C9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We address anomaly detection in industrial IoT streams where sensors form a time-varying process graph. We propose a temporal graph neural network with contrastive pretraining and an adaptive decision threshold. The model captures equipment topology and temporal dependencies, handling regime changes. On semi-real datasets (150 nodes, 220 edges, 180 days), our method outperforms baselines (Isolation Forest, LSTM autoencoder, GCN) by 6–12% ROC-AUC and 8–10% F1. Robustness to missing values, distribution drift, and restart artifacts is demonstrated. We discuss limitations, deployment requirements, and integration with monitoring systems.</w:t>
      </w:r>
    </w:p>
    <w:p w:rsidR="00D57F70" w:rsidRPr="00B041C9" w:rsidRDefault="00D57F70" w:rsidP="00B041C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</w:pPr>
    </w:p>
    <w:p w:rsidR="00B041C9" w:rsidRPr="00D57F70" w:rsidRDefault="00B041C9" w:rsidP="00B041C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</w:pPr>
      <w:r w:rsidRPr="00B041C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GB" w:eastAsia="en-GB"/>
        </w:rPr>
        <w:t>Keywords:</w:t>
      </w:r>
      <w:r w:rsidRPr="00B041C9">
        <w:rPr>
          <w:rFonts w:ascii="Times New Roman" w:eastAsia="Times New Roman" w:hAnsi="Times New Roman"/>
          <w:color w:val="000000"/>
          <w:sz w:val="28"/>
          <w:szCs w:val="28"/>
          <w:lang w:val="en-GB" w:eastAsia="en-GB"/>
        </w:rPr>
        <w:t> industrial IoT; anomaly detection; graph neural networks; contrastive learning; time series; cyber-physical systems.</w:t>
      </w:r>
    </w:p>
    <w:sectPr w:rsidR="00B041C9" w:rsidRPr="00D57F70" w:rsidSect="00E85A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15157"/>
    <w:multiLevelType w:val="multilevel"/>
    <w:tmpl w:val="99CE0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FF4732"/>
    <w:multiLevelType w:val="multilevel"/>
    <w:tmpl w:val="2FD8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3979989">
    <w:abstractNumId w:val="1"/>
  </w:num>
  <w:num w:numId="2" w16cid:durableId="155106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39"/>
    <w:rsid w:val="00362E0F"/>
    <w:rsid w:val="003B2620"/>
    <w:rsid w:val="005B34FE"/>
    <w:rsid w:val="00637D39"/>
    <w:rsid w:val="00824D79"/>
    <w:rsid w:val="00B041C9"/>
    <w:rsid w:val="00D57F70"/>
    <w:rsid w:val="00D77422"/>
    <w:rsid w:val="00E85A73"/>
    <w:rsid w:val="00EC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53771"/>
  <w14:defaultImageDpi w14:val="32767"/>
  <w15:chartTrackingRefBased/>
  <w15:docId w15:val="{B1027E6E-0414-2748-8C1A-961F60D1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EC6339"/>
    <w:pPr>
      <w:spacing w:after="200" w:line="276" w:lineRule="auto"/>
    </w:pPr>
    <w:rPr>
      <w:sz w:val="22"/>
      <w:szCs w:val="22"/>
      <w:lang w:val="ru-RU" w:eastAsia="en-US"/>
    </w:rPr>
  </w:style>
  <w:style w:type="paragraph" w:styleId="Heading1">
    <w:name w:val="heading 1"/>
    <w:basedOn w:val="Normal"/>
    <w:link w:val="Heading1Char"/>
    <w:uiPriority w:val="9"/>
    <w:qFormat/>
    <w:rsid w:val="00B04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link w:val="Heading2Char"/>
    <w:uiPriority w:val="9"/>
    <w:qFormat/>
    <w:rsid w:val="00B041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B041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EC63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C6339"/>
  </w:style>
  <w:style w:type="paragraph" w:styleId="BodyText3">
    <w:name w:val="Body Text 3"/>
    <w:basedOn w:val="Normal"/>
    <w:link w:val="BodyText3Char"/>
    <w:semiHidden/>
    <w:unhideWhenUsed/>
    <w:rsid w:val="00EC6339"/>
    <w:pPr>
      <w:spacing w:after="0" w:line="240" w:lineRule="auto"/>
    </w:pPr>
    <w:rPr>
      <w:rFonts w:ascii="Times New Roman" w:eastAsia="Times New Roman" w:hAnsi="Times New Roman"/>
      <w:sz w:val="20"/>
      <w:szCs w:val="24"/>
      <w:lang w:val="x-none" w:eastAsia="ru-RU"/>
    </w:rPr>
  </w:style>
  <w:style w:type="character" w:customStyle="1" w:styleId="BodyText3Char">
    <w:name w:val="Body Text 3 Char"/>
    <w:link w:val="BodyText3"/>
    <w:semiHidden/>
    <w:rsid w:val="00EC6339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longtext1">
    <w:name w:val="long_text1"/>
    <w:rsid w:val="00EC6339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041C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041C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041C9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041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041C9"/>
    <w:rPr>
      <w:b/>
      <w:bCs/>
    </w:rPr>
  </w:style>
  <w:style w:type="character" w:customStyle="1" w:styleId="apple-converted-space">
    <w:name w:val="apple-converted-space"/>
    <w:basedOn w:val="DefaultParagraphFont"/>
    <w:rsid w:val="00B041C9"/>
  </w:style>
  <w:style w:type="character" w:styleId="Emphasis">
    <w:name w:val="Emphasis"/>
    <w:uiPriority w:val="20"/>
    <w:qFormat/>
    <w:rsid w:val="00B041C9"/>
    <w:rPr>
      <w:i/>
      <w:iCs/>
    </w:rPr>
  </w:style>
  <w:style w:type="character" w:customStyle="1" w:styleId="katex-mathml">
    <w:name w:val="katex-mathml"/>
    <w:basedOn w:val="DefaultParagraphFont"/>
    <w:rsid w:val="00B041C9"/>
  </w:style>
  <w:style w:type="character" w:customStyle="1" w:styleId="mord">
    <w:name w:val="mord"/>
    <w:basedOn w:val="DefaultParagraphFont"/>
    <w:rsid w:val="00B041C9"/>
  </w:style>
  <w:style w:type="character" w:customStyle="1" w:styleId="mopen">
    <w:name w:val="mopen"/>
    <w:basedOn w:val="DefaultParagraphFont"/>
    <w:rsid w:val="00B041C9"/>
  </w:style>
  <w:style w:type="character" w:customStyle="1" w:styleId="mbin">
    <w:name w:val="mbin"/>
    <w:basedOn w:val="DefaultParagraphFont"/>
    <w:rsid w:val="00B041C9"/>
  </w:style>
  <w:style w:type="character" w:customStyle="1" w:styleId="mclose">
    <w:name w:val="mclose"/>
    <w:basedOn w:val="DefaultParagraphFont"/>
    <w:rsid w:val="00B041C9"/>
  </w:style>
  <w:style w:type="character" w:customStyle="1" w:styleId="mrel">
    <w:name w:val="mrel"/>
    <w:basedOn w:val="DefaultParagraphFont"/>
    <w:rsid w:val="00B041C9"/>
  </w:style>
  <w:style w:type="character" w:customStyle="1" w:styleId="delimsizing">
    <w:name w:val="delimsizing"/>
    <w:basedOn w:val="DefaultParagraphFont"/>
    <w:rsid w:val="00B041C9"/>
  </w:style>
  <w:style w:type="character" w:customStyle="1" w:styleId="mpunct">
    <w:name w:val="mpunct"/>
    <w:basedOn w:val="DefaultParagraphFont"/>
    <w:rsid w:val="00B041C9"/>
  </w:style>
  <w:style w:type="character" w:customStyle="1" w:styleId="vlist-s">
    <w:name w:val="vlist-s"/>
    <w:basedOn w:val="DefaultParagraphFont"/>
    <w:rsid w:val="00B04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61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cp:lastModifiedBy>Microsoft Office User</cp:lastModifiedBy>
  <cp:revision>2</cp:revision>
  <dcterms:created xsi:type="dcterms:W3CDTF">2025-09-17T12:29:00Z</dcterms:created>
  <dcterms:modified xsi:type="dcterms:W3CDTF">2025-09-17T12:29:00Z</dcterms:modified>
</cp:coreProperties>
</file>